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291DF" w14:textId="77777777" w:rsidR="006F2ADA" w:rsidRPr="006F2ADA" w:rsidRDefault="006F2ADA" w:rsidP="006F2ADA">
      <w:pPr>
        <w:rPr>
          <w:b/>
          <w:bCs/>
          <w:color w:val="4472C4" w:themeColor="accent1"/>
          <w:sz w:val="28"/>
          <w:szCs w:val="28"/>
          <w:lang w:val="en-GB"/>
        </w:rPr>
      </w:pPr>
      <w:r w:rsidRPr="006F2ADA">
        <w:rPr>
          <w:b/>
          <w:bCs/>
          <w:color w:val="4472C4" w:themeColor="accent1"/>
          <w:sz w:val="28"/>
          <w:szCs w:val="28"/>
          <w:lang w:val="en-GB"/>
        </w:rPr>
        <w:t>Medicus Mundi International – Network Health for All</w:t>
      </w:r>
    </w:p>
    <w:p w14:paraId="0B82D156" w14:textId="77777777" w:rsidR="006F2ADA" w:rsidRPr="006F2ADA" w:rsidRDefault="006F2ADA" w:rsidP="006F2ADA">
      <w:pPr>
        <w:rPr>
          <w:b/>
          <w:bCs/>
          <w:color w:val="595959" w:themeColor="text1" w:themeTint="A6"/>
          <w:sz w:val="24"/>
          <w:szCs w:val="24"/>
          <w:lang w:val="en-GB"/>
        </w:rPr>
      </w:pPr>
      <w:r w:rsidRPr="006F2ADA">
        <w:rPr>
          <w:b/>
          <w:bCs/>
          <w:color w:val="595959" w:themeColor="text1" w:themeTint="A6"/>
          <w:sz w:val="24"/>
          <w:szCs w:val="24"/>
          <w:lang w:val="en-GB"/>
        </w:rPr>
        <w:t>Meeting: </w:t>
      </w:r>
    </w:p>
    <w:p w14:paraId="34A58D7F" w14:textId="77777777" w:rsidR="006F2ADA" w:rsidRPr="006F2ADA" w:rsidRDefault="006F2ADA" w:rsidP="006F2ADA">
      <w:pPr>
        <w:jc w:val="both"/>
        <w:rPr>
          <w:color w:val="44546A" w:themeColor="text2"/>
          <w:lang w:val="en-GB"/>
        </w:rPr>
      </w:pPr>
      <w:r w:rsidRPr="006F2ADA">
        <w:rPr>
          <w:color w:val="44546A" w:themeColor="text2"/>
          <w:lang w:val="en-GB"/>
        </w:rPr>
        <w:t>Seventy-third World Health Assembly</w:t>
      </w:r>
    </w:p>
    <w:p w14:paraId="4E321AA3" w14:textId="77777777" w:rsidR="006F2ADA" w:rsidRPr="006F2ADA" w:rsidRDefault="006F2ADA" w:rsidP="006F2ADA">
      <w:pPr>
        <w:rPr>
          <w:b/>
          <w:bCs/>
          <w:color w:val="595959" w:themeColor="text1" w:themeTint="A6"/>
          <w:sz w:val="24"/>
          <w:szCs w:val="24"/>
          <w:lang w:val="en-GB"/>
        </w:rPr>
      </w:pPr>
      <w:r w:rsidRPr="006F2ADA">
        <w:rPr>
          <w:b/>
          <w:bCs/>
          <w:color w:val="595959" w:themeColor="text1" w:themeTint="A6"/>
          <w:sz w:val="24"/>
          <w:szCs w:val="24"/>
          <w:lang w:val="en-GB"/>
        </w:rPr>
        <w:t>Agenda Item: </w:t>
      </w:r>
    </w:p>
    <w:p w14:paraId="7334CB12" w14:textId="77777777" w:rsidR="006F2ADA" w:rsidRPr="006F2ADA" w:rsidRDefault="006F2ADA" w:rsidP="006F2ADA">
      <w:pPr>
        <w:jc w:val="both"/>
        <w:rPr>
          <w:color w:val="44546A" w:themeColor="text2"/>
          <w:lang w:val="en-GB"/>
        </w:rPr>
      </w:pPr>
      <w:r w:rsidRPr="006F2ADA">
        <w:rPr>
          <w:color w:val="44546A" w:themeColor="text2"/>
          <w:lang w:val="en-GB"/>
        </w:rPr>
        <w:t>- Written statements exceptionally considered under provisional agenda item 3 Address by WHO Director-General devoted to the COVID-19 pandemic response in advance of the opening of the Health Assembly</w:t>
      </w:r>
    </w:p>
    <w:p w14:paraId="4B5F709E" w14:textId="77777777" w:rsidR="006F2ADA" w:rsidRPr="006F2ADA" w:rsidRDefault="006F2ADA" w:rsidP="006F2ADA">
      <w:pPr>
        <w:rPr>
          <w:b/>
          <w:bCs/>
          <w:color w:val="595959" w:themeColor="text1" w:themeTint="A6"/>
          <w:sz w:val="24"/>
          <w:szCs w:val="24"/>
          <w:lang w:val="en-GB"/>
        </w:rPr>
      </w:pPr>
      <w:r w:rsidRPr="006F2ADA">
        <w:rPr>
          <w:b/>
          <w:bCs/>
          <w:color w:val="595959" w:themeColor="text1" w:themeTint="A6"/>
          <w:sz w:val="24"/>
          <w:szCs w:val="24"/>
          <w:lang w:val="en-GB"/>
        </w:rPr>
        <w:t>Statement: </w:t>
      </w:r>
    </w:p>
    <w:p w14:paraId="277039A3" w14:textId="77777777" w:rsidR="006F2ADA" w:rsidRPr="006F2ADA" w:rsidRDefault="006F2ADA" w:rsidP="006F2ADA">
      <w:pPr>
        <w:jc w:val="both"/>
        <w:rPr>
          <w:color w:val="44546A" w:themeColor="text2"/>
          <w:lang w:val="en-GB"/>
        </w:rPr>
      </w:pPr>
      <w:r w:rsidRPr="006F2ADA">
        <w:rPr>
          <w:color w:val="44546A" w:themeColor="text2"/>
          <w:lang w:val="en-GB"/>
        </w:rPr>
        <w:t>Chair, Secretariat, Delegates</w:t>
      </w:r>
    </w:p>
    <w:p w14:paraId="175FECB2" w14:textId="77777777" w:rsidR="006F2ADA" w:rsidRPr="006F2ADA" w:rsidRDefault="006F2ADA" w:rsidP="006F2ADA">
      <w:pPr>
        <w:jc w:val="both"/>
        <w:rPr>
          <w:color w:val="44546A" w:themeColor="text2"/>
          <w:lang w:val="en-GB"/>
        </w:rPr>
      </w:pPr>
      <w:r w:rsidRPr="006F2ADA">
        <w:rPr>
          <w:color w:val="44546A" w:themeColor="text2"/>
          <w:lang w:val="en-GB"/>
        </w:rPr>
        <w:t>In these difficult times, we welcome the fact that a World Health Assembly takes place. We also welcome the intense negotiation process on the COVID-19 resolution as a strong sign that Member States still want WHO to direct and coordinate the global response to COVID-19 and other international health problems, with the WHA as its decision-making body.</w:t>
      </w:r>
    </w:p>
    <w:p w14:paraId="56083145" w14:textId="77777777" w:rsidR="006F2ADA" w:rsidRPr="006F2ADA" w:rsidRDefault="006F2ADA" w:rsidP="006F2ADA">
      <w:pPr>
        <w:jc w:val="both"/>
        <w:rPr>
          <w:color w:val="44546A" w:themeColor="text2"/>
          <w:lang w:val="en-GB"/>
        </w:rPr>
      </w:pPr>
      <w:r w:rsidRPr="006F2ADA">
        <w:rPr>
          <w:color w:val="44546A" w:themeColor="text2"/>
          <w:lang w:val="en-GB"/>
        </w:rPr>
        <w:t>Commemorating all who have died or suffered from the pandemic and its various consequences, including many healthcare workers,</w:t>
      </w:r>
    </w:p>
    <w:p w14:paraId="1356FE48" w14:textId="77777777" w:rsidR="006F2ADA" w:rsidRPr="006F2ADA" w:rsidRDefault="006F2ADA" w:rsidP="006F2ADA">
      <w:pPr>
        <w:jc w:val="both"/>
        <w:rPr>
          <w:color w:val="44546A" w:themeColor="text2"/>
          <w:lang w:val="en-GB"/>
        </w:rPr>
      </w:pPr>
      <w:r w:rsidRPr="006F2ADA">
        <w:rPr>
          <w:color w:val="44546A" w:themeColor="text2"/>
          <w:lang w:val="en-GB"/>
        </w:rPr>
        <w:t>we urge WHO member states</w:t>
      </w:r>
    </w:p>
    <w:p w14:paraId="0B65DE4F" w14:textId="77777777" w:rsidR="006F2ADA" w:rsidRPr="006F2ADA" w:rsidRDefault="006F2ADA" w:rsidP="006F2ADA">
      <w:pPr>
        <w:jc w:val="both"/>
        <w:rPr>
          <w:color w:val="44546A" w:themeColor="text2"/>
          <w:lang w:val="en-GB"/>
        </w:rPr>
      </w:pPr>
      <w:r w:rsidRPr="006F2ADA">
        <w:rPr>
          <w:color w:val="44546A" w:themeColor="text2"/>
          <w:lang w:val="en-GB"/>
        </w:rPr>
        <w:t>• to deal, as caring states and societies, with the pandemic together with the people in your country and not against them; granting equal access to correct information, protective equipment and effective cure, allowing real social participation and safeguarding civil and social rights;</w:t>
      </w:r>
    </w:p>
    <w:p w14:paraId="5E0E417B" w14:textId="77777777" w:rsidR="006F2ADA" w:rsidRPr="006F2ADA" w:rsidRDefault="006F2ADA" w:rsidP="006F2ADA">
      <w:pPr>
        <w:jc w:val="both"/>
        <w:rPr>
          <w:color w:val="44546A" w:themeColor="text2"/>
          <w:lang w:val="en-GB"/>
        </w:rPr>
      </w:pPr>
      <w:r w:rsidRPr="006F2ADA">
        <w:rPr>
          <w:color w:val="44546A" w:themeColor="text2"/>
          <w:lang w:val="en-GB"/>
        </w:rPr>
        <w:t xml:space="preserve">• to take the pandemic as another hard lesson: Building solid and equitable public health and social protection systems is what your people expect from you, and an effort to be undertaken with </w:t>
      </w:r>
      <w:proofErr w:type="gramStart"/>
      <w:r w:rsidRPr="006F2ADA">
        <w:rPr>
          <w:color w:val="44546A" w:themeColor="text2"/>
          <w:lang w:val="en-GB"/>
        </w:rPr>
        <w:t>urgency;</w:t>
      </w:r>
      <w:proofErr w:type="gramEnd"/>
    </w:p>
    <w:p w14:paraId="63F30225" w14:textId="77777777" w:rsidR="006F2ADA" w:rsidRPr="006F2ADA" w:rsidRDefault="006F2ADA" w:rsidP="006F2ADA">
      <w:pPr>
        <w:jc w:val="both"/>
        <w:rPr>
          <w:color w:val="44546A" w:themeColor="text2"/>
          <w:lang w:val="en-GB"/>
        </w:rPr>
      </w:pPr>
      <w:r w:rsidRPr="006F2ADA">
        <w:rPr>
          <w:color w:val="44546A" w:themeColor="text2"/>
          <w:lang w:val="en-GB"/>
        </w:rPr>
        <w:t xml:space="preserve">• to understand that, in this interconnected world, you cannot resolve your health problems on your own. Health for All can only be achieved in global solidarity, addressing the burning social, political, economic and ecological determinants of health at all </w:t>
      </w:r>
      <w:proofErr w:type="gramStart"/>
      <w:r w:rsidRPr="006F2ADA">
        <w:rPr>
          <w:color w:val="44546A" w:themeColor="text2"/>
          <w:lang w:val="en-GB"/>
        </w:rPr>
        <w:t>levels;</w:t>
      </w:r>
      <w:proofErr w:type="gramEnd"/>
    </w:p>
    <w:p w14:paraId="7CA625F2" w14:textId="77777777" w:rsidR="006F2ADA" w:rsidRPr="006F2ADA" w:rsidRDefault="006F2ADA" w:rsidP="006F2ADA">
      <w:pPr>
        <w:jc w:val="both"/>
        <w:rPr>
          <w:color w:val="44546A" w:themeColor="text2"/>
          <w:lang w:val="en-GB"/>
        </w:rPr>
      </w:pPr>
      <w:r w:rsidRPr="006F2ADA">
        <w:rPr>
          <w:color w:val="44546A" w:themeColor="text2"/>
          <w:lang w:val="en-GB"/>
        </w:rPr>
        <w:t xml:space="preserve">• to rally behind WHO </w:t>
      </w:r>
      <w:proofErr w:type="spellStart"/>
      <w:r w:rsidRPr="006F2ADA">
        <w:rPr>
          <w:color w:val="44546A" w:themeColor="text2"/>
          <w:lang w:val="en-GB"/>
        </w:rPr>
        <w:t>who</w:t>
      </w:r>
      <w:proofErr w:type="spellEnd"/>
      <w:r w:rsidRPr="006F2ADA">
        <w:rPr>
          <w:color w:val="44546A" w:themeColor="text2"/>
          <w:lang w:val="en-GB"/>
        </w:rPr>
        <w:t xml:space="preserve"> is leading the global public health response in a dedicated and credible </w:t>
      </w:r>
      <w:proofErr w:type="gramStart"/>
      <w:r w:rsidRPr="006F2ADA">
        <w:rPr>
          <w:color w:val="44546A" w:themeColor="text2"/>
          <w:lang w:val="en-GB"/>
        </w:rPr>
        <w:t>way;</w:t>
      </w:r>
      <w:proofErr w:type="gramEnd"/>
    </w:p>
    <w:p w14:paraId="0D0AB352" w14:textId="77777777" w:rsidR="006F2ADA" w:rsidRPr="006F2ADA" w:rsidRDefault="006F2ADA" w:rsidP="006F2ADA">
      <w:pPr>
        <w:jc w:val="both"/>
        <w:rPr>
          <w:color w:val="44546A" w:themeColor="text2"/>
          <w:lang w:val="en-GB"/>
        </w:rPr>
      </w:pPr>
      <w:r w:rsidRPr="006F2ADA">
        <w:rPr>
          <w:color w:val="44546A" w:themeColor="text2"/>
          <w:lang w:val="en-GB"/>
        </w:rPr>
        <w:t>• to actively engage in multilateralism, negotiated solutions, binding regulations and science based public health, refrain from using health policy-making for any particular political gains, and make sure that all progress achieved in the fight of COVID-19 will be made available equally to all in need, in all countries.</w:t>
      </w:r>
    </w:p>
    <w:p w14:paraId="6E8E14BF" w14:textId="77777777" w:rsidR="006F2ADA" w:rsidRPr="006F2ADA" w:rsidRDefault="006F2ADA" w:rsidP="006F2ADA">
      <w:pPr>
        <w:jc w:val="both"/>
        <w:rPr>
          <w:color w:val="44546A" w:themeColor="text2"/>
          <w:lang w:val="en-GB"/>
        </w:rPr>
      </w:pPr>
      <w:r w:rsidRPr="006F2ADA">
        <w:rPr>
          <w:color w:val="44546A" w:themeColor="text2"/>
          <w:lang w:val="en-GB"/>
        </w:rPr>
        <w:t>This is a special WHA. While we criticize the reduction of civil society voices to written statements as exaggerated limitation, we recognize that our engagement in WHO governing bodies needs to be looked upon again in better times.</w:t>
      </w:r>
    </w:p>
    <w:p w14:paraId="349C5B79" w14:textId="77777777" w:rsidR="006F2ADA" w:rsidRDefault="006F2ADA" w:rsidP="006F2ADA">
      <w:pPr>
        <w:jc w:val="both"/>
        <w:rPr>
          <w:color w:val="44546A" w:themeColor="text2"/>
          <w:lang w:val="en-GB"/>
        </w:rPr>
      </w:pPr>
      <w:r w:rsidRPr="006F2ADA">
        <w:rPr>
          <w:color w:val="44546A" w:themeColor="text2"/>
          <w:lang w:val="en-GB"/>
        </w:rPr>
        <w:t>See you then!</w:t>
      </w:r>
    </w:p>
    <w:p w14:paraId="5BBED9EC" w14:textId="6D6E0699" w:rsidR="006F2ADA" w:rsidRPr="006F2ADA" w:rsidRDefault="006F2ADA" w:rsidP="006F2ADA">
      <w:pPr>
        <w:jc w:val="both"/>
        <w:rPr>
          <w:color w:val="44546A" w:themeColor="text2"/>
        </w:rPr>
      </w:pPr>
      <w:proofErr w:type="spellStart"/>
      <w:r w:rsidRPr="006F2ADA">
        <w:rPr>
          <w:color w:val="44546A" w:themeColor="text2"/>
        </w:rPr>
        <w:t>Thank</w:t>
      </w:r>
      <w:proofErr w:type="spellEnd"/>
      <w:r w:rsidRPr="006F2ADA">
        <w:rPr>
          <w:color w:val="44546A" w:themeColor="text2"/>
        </w:rPr>
        <w:t xml:space="preserve"> </w:t>
      </w:r>
      <w:proofErr w:type="spellStart"/>
      <w:r w:rsidRPr="006F2ADA">
        <w:rPr>
          <w:color w:val="44546A" w:themeColor="text2"/>
        </w:rPr>
        <w:t>you</w:t>
      </w:r>
      <w:proofErr w:type="spellEnd"/>
      <w:r w:rsidRPr="006F2ADA">
        <w:rPr>
          <w:color w:val="44546A" w:themeColor="text2"/>
        </w:rPr>
        <w:t>.</w:t>
      </w:r>
    </w:p>
    <w:p w14:paraId="23FB5A92" w14:textId="41953254" w:rsidR="006F2ADA" w:rsidRPr="006F2ADA" w:rsidRDefault="006F2ADA" w:rsidP="006F2ADA">
      <w:pPr>
        <w:rPr>
          <w:b/>
          <w:bCs/>
          <w:color w:val="44546A" w:themeColor="text2"/>
          <w:sz w:val="28"/>
          <w:szCs w:val="28"/>
        </w:rPr>
      </w:pPr>
      <w:r w:rsidRPr="006F2ADA">
        <w:rPr>
          <w:b/>
          <w:bCs/>
          <w:color w:val="44546A" w:themeColor="text2"/>
          <w:sz w:val="28"/>
          <w:szCs w:val="28"/>
        </w:rPr>
        <w:lastRenderedPageBreak/>
        <w:t>Medicus Mundi International - Red de salud para todos</w:t>
      </w:r>
    </w:p>
    <w:p w14:paraId="1492F82A" w14:textId="77777777" w:rsidR="006F2ADA" w:rsidRPr="006F2ADA" w:rsidRDefault="006F2ADA" w:rsidP="006F2ADA">
      <w:pPr>
        <w:rPr>
          <w:b/>
          <w:bCs/>
        </w:rPr>
      </w:pPr>
      <w:r w:rsidRPr="006F2ADA">
        <w:rPr>
          <w:b/>
          <w:bCs/>
        </w:rPr>
        <w:t>Reunión: </w:t>
      </w:r>
    </w:p>
    <w:p w14:paraId="65472C76" w14:textId="77777777" w:rsidR="006F2ADA" w:rsidRPr="006F2ADA" w:rsidRDefault="006F2ADA" w:rsidP="006F2ADA">
      <w:r w:rsidRPr="006F2ADA">
        <w:t>Septuagésima tercera Asamblea Mundial de la Salud</w:t>
      </w:r>
    </w:p>
    <w:p w14:paraId="76819676" w14:textId="77777777" w:rsidR="006F2ADA" w:rsidRPr="006F2ADA" w:rsidRDefault="006F2ADA" w:rsidP="006F2ADA">
      <w:pPr>
        <w:rPr>
          <w:b/>
          <w:bCs/>
        </w:rPr>
      </w:pPr>
      <w:r w:rsidRPr="006F2ADA">
        <w:rPr>
          <w:b/>
          <w:bCs/>
        </w:rPr>
        <w:t>Ítem ​​de agenda: </w:t>
      </w:r>
    </w:p>
    <w:p w14:paraId="647626C6" w14:textId="4F0BC182" w:rsidR="006F2ADA" w:rsidRPr="006F2ADA" w:rsidRDefault="006F2ADA" w:rsidP="006F2ADA">
      <w:pPr>
        <w:jc w:val="both"/>
      </w:pPr>
      <w:r w:rsidRPr="006F2ADA">
        <w:t>Declaraciones por escrito consideradas excepcionalmente en relación con el tema 3 del programa provisional</w:t>
      </w:r>
      <w:r>
        <w:t>.</w:t>
      </w:r>
      <w:r w:rsidRPr="006F2ADA">
        <w:t xml:space="preserve"> Discurso del Director General de la OMS dedicado a la respuesta ante la pandemia COVID-19 antes de la apertura de la Asamblea de la Salud</w:t>
      </w:r>
    </w:p>
    <w:p w14:paraId="23BA6827" w14:textId="77777777" w:rsidR="006F2ADA" w:rsidRPr="006F2ADA" w:rsidRDefault="006F2ADA" w:rsidP="006F2ADA">
      <w:pPr>
        <w:rPr>
          <w:b/>
          <w:bCs/>
        </w:rPr>
      </w:pPr>
      <w:r w:rsidRPr="006F2ADA">
        <w:rPr>
          <w:b/>
          <w:bCs/>
        </w:rPr>
        <w:t>Declaración: </w:t>
      </w:r>
    </w:p>
    <w:p w14:paraId="413A5B10" w14:textId="00AAB643" w:rsidR="006F2ADA" w:rsidRPr="006F2ADA" w:rsidRDefault="006F2ADA" w:rsidP="006F2ADA">
      <w:r w:rsidRPr="006F2ADA">
        <w:t xml:space="preserve">Presidente, Secretaría, </w:t>
      </w:r>
      <w:r w:rsidRPr="006F2ADA">
        <w:t>delegados</w:t>
      </w:r>
    </w:p>
    <w:p w14:paraId="76C445CF" w14:textId="5742F266" w:rsidR="006F2ADA" w:rsidRPr="006F2ADA" w:rsidRDefault="006F2ADA" w:rsidP="006F2ADA">
      <w:pPr>
        <w:jc w:val="both"/>
      </w:pPr>
      <w:r w:rsidRPr="006F2ADA">
        <w:t xml:space="preserve">En estos tiempos difíciles, acogemos con beneplácito el hecho de que se celebre una Asamblea Mundial de la Salud. También acogemos con beneplácito el intenso proceso de negociación sobre la resolución de COVID-19 como una fuerte señal de que los Estados Miembros todavía quieren que la OMS dirija y coordine la respuesta global a </w:t>
      </w:r>
      <w:r>
        <w:t xml:space="preserve">la </w:t>
      </w:r>
      <w:r w:rsidRPr="006F2ADA">
        <w:t xml:space="preserve">COVID-19 y otros problemas de salud internacionales, con la </w:t>
      </w:r>
      <w:r w:rsidR="00A64430">
        <w:t>Asamblea Mundial de la Salud (</w:t>
      </w:r>
      <w:r w:rsidRPr="006F2ADA">
        <w:t>WHA</w:t>
      </w:r>
      <w:r w:rsidR="00A64430">
        <w:t>)</w:t>
      </w:r>
      <w:r w:rsidRPr="006F2ADA">
        <w:t xml:space="preserve"> como su órgano de decisión.</w:t>
      </w:r>
    </w:p>
    <w:p w14:paraId="0D27FA3E" w14:textId="77777777" w:rsidR="006F2ADA" w:rsidRDefault="006F2ADA" w:rsidP="006F2ADA">
      <w:pPr>
        <w:jc w:val="both"/>
      </w:pPr>
      <w:r w:rsidRPr="006F2ADA">
        <w:t>Recordando</w:t>
      </w:r>
      <w:r w:rsidRPr="006F2ADA">
        <w:t xml:space="preserve"> a todos los que murieron o sufrieron la pandemia y sus diversas consecuencias, incluidos muchos trabajadores de la salud,</w:t>
      </w:r>
      <w:r>
        <w:t xml:space="preserve"> </w:t>
      </w:r>
    </w:p>
    <w:p w14:paraId="212BC9E6" w14:textId="4636970F" w:rsidR="006F2ADA" w:rsidRPr="006F2ADA" w:rsidRDefault="006F2ADA" w:rsidP="006F2ADA">
      <w:pPr>
        <w:jc w:val="both"/>
      </w:pPr>
      <w:r w:rsidRPr="006F2ADA">
        <w:t>instamos a los Estados miembros de la OMS</w:t>
      </w:r>
      <w:r>
        <w:t xml:space="preserve"> a</w:t>
      </w:r>
    </w:p>
    <w:p w14:paraId="27ED44F0" w14:textId="13C75AEE" w:rsidR="006F2ADA" w:rsidRPr="006F2ADA" w:rsidRDefault="006F2ADA" w:rsidP="006F2ADA">
      <w:pPr>
        <w:jc w:val="both"/>
      </w:pPr>
      <w:r w:rsidRPr="006F2ADA">
        <w:t xml:space="preserve">• lidiar, como estados y sociedades humanitarias, con la pandemia junto con la gente de su país y no en contra de ellos; otorgar acceso equitativo a la información correcta, </w:t>
      </w:r>
      <w:r>
        <w:t>a</w:t>
      </w:r>
      <w:r w:rsidRPr="006F2ADA">
        <w:t xml:space="preserve"> equipo</w:t>
      </w:r>
      <w:r>
        <w:t>s</w:t>
      </w:r>
      <w:r w:rsidRPr="006F2ADA">
        <w:t xml:space="preserve"> de protección y </w:t>
      </w:r>
      <w:r>
        <w:t xml:space="preserve">a una </w:t>
      </w:r>
      <w:r w:rsidRPr="006F2ADA">
        <w:t>cura efectiva, permitiendo una participación social real y salvaguardando los derechos civiles y sociales;</w:t>
      </w:r>
    </w:p>
    <w:p w14:paraId="547A707F" w14:textId="7553EBEE" w:rsidR="006F2ADA" w:rsidRPr="006F2ADA" w:rsidRDefault="006F2ADA" w:rsidP="006F2ADA">
      <w:r w:rsidRPr="006F2ADA">
        <w:t xml:space="preserve">• tomar la pandemia como otra lección difícil: la construcción de sistemas sólidos y equitativos de salud pública y protección social es lo que </w:t>
      </w:r>
      <w:r>
        <w:t>la</w:t>
      </w:r>
      <w:r w:rsidRPr="006F2ADA">
        <w:t xml:space="preserve"> gente espera de usted</w:t>
      </w:r>
      <w:r>
        <w:t>es</w:t>
      </w:r>
      <w:r w:rsidRPr="006F2ADA">
        <w:t>, y un esfuerzo que se debe emprender con urgencia;</w:t>
      </w:r>
    </w:p>
    <w:p w14:paraId="783A92A6" w14:textId="6BED9741" w:rsidR="006F2ADA" w:rsidRPr="006F2ADA" w:rsidRDefault="006F2ADA" w:rsidP="00A64430">
      <w:pPr>
        <w:jc w:val="both"/>
      </w:pPr>
      <w:r w:rsidRPr="006F2ADA">
        <w:t xml:space="preserve">• comprender que, en este mundo interconectado, no </w:t>
      </w:r>
      <w:r w:rsidR="00A64430">
        <w:t xml:space="preserve">podemos </w:t>
      </w:r>
      <w:r w:rsidRPr="006F2ADA">
        <w:t xml:space="preserve">resolver </w:t>
      </w:r>
      <w:r w:rsidR="00A64430">
        <w:t xml:space="preserve">los </w:t>
      </w:r>
      <w:r w:rsidRPr="006F2ADA">
        <w:t xml:space="preserve">problemas de salud </w:t>
      </w:r>
      <w:r w:rsidR="00A64430">
        <w:t>individualmente</w:t>
      </w:r>
      <w:r w:rsidRPr="006F2ADA">
        <w:t>. La salud para todos solo puede lograrse en la solidaridad mundial, abordando los determinantes sociales, políticos, económicos y ecológicos de la salud en todos los niveles;</w:t>
      </w:r>
    </w:p>
    <w:p w14:paraId="7A18D453" w14:textId="758BC728" w:rsidR="006F2ADA" w:rsidRPr="006F2ADA" w:rsidRDefault="006F2ADA" w:rsidP="00A64430">
      <w:pPr>
        <w:jc w:val="both"/>
      </w:pPr>
      <w:r w:rsidRPr="006F2ADA">
        <w:t xml:space="preserve">• apoyar a la OMS </w:t>
      </w:r>
      <w:r w:rsidR="00A64430">
        <w:t xml:space="preserve">para </w:t>
      </w:r>
      <w:r w:rsidRPr="006F2ADA">
        <w:t>que lider</w:t>
      </w:r>
      <w:r w:rsidR="00A64430">
        <w:t>e</w:t>
      </w:r>
      <w:r w:rsidRPr="006F2ADA">
        <w:t xml:space="preserve"> la respuesta mundial de salud pública de una manera dedicada y creíble;</w:t>
      </w:r>
    </w:p>
    <w:p w14:paraId="25967541" w14:textId="77777777" w:rsidR="006F2ADA" w:rsidRPr="006F2ADA" w:rsidRDefault="006F2ADA" w:rsidP="00A64430">
      <w:pPr>
        <w:jc w:val="both"/>
      </w:pPr>
      <w:r w:rsidRPr="006F2ADA">
        <w:t>• participar activamente en el multilateralismo, las soluciones negociadas, las reglamentaciones vinculantes y la salud pública basada en la ciencia, abstenerse de utilizar la formulación de políticas de salud para obtener ganancias políticas particulares, y asegurarse de que todos los avances logrados en la lucha contra COVID-19 estarán disponibles por igual a todos los necesitados, en todos los países.</w:t>
      </w:r>
    </w:p>
    <w:p w14:paraId="181D1742" w14:textId="77777777" w:rsidR="006F2ADA" w:rsidRPr="006F2ADA" w:rsidRDefault="006F2ADA" w:rsidP="00A64430">
      <w:pPr>
        <w:jc w:val="both"/>
      </w:pPr>
      <w:r w:rsidRPr="006F2ADA">
        <w:t>Este es un WHA especial. Si bien criticamos la reducción de las voces de la sociedad civil a declaraciones escritas como una limitación exagerada, reconocemos que nuestra participación en los órganos rectores de la OMS debe ser considerada nuevamente en tiempos mejores.</w:t>
      </w:r>
    </w:p>
    <w:p w14:paraId="48DF25FB" w14:textId="3E5A0840" w:rsidR="006F2ADA" w:rsidRDefault="006F2ADA">
      <w:r w:rsidRPr="006F2ADA">
        <w:t>¡Hasta entonces!</w:t>
      </w:r>
      <w:r w:rsidRPr="006F2ADA">
        <w:br/>
        <w:t>Gracias.</w:t>
      </w:r>
    </w:p>
    <w:sectPr w:rsidR="006F2A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DA"/>
    <w:rsid w:val="006F2ADA"/>
    <w:rsid w:val="00A644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6DB1"/>
  <w15:chartTrackingRefBased/>
  <w15:docId w15:val="{D94AEF85-161F-4BCA-940D-17B8E5EE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2ADA"/>
    <w:rPr>
      <w:color w:val="0563C1" w:themeColor="hyperlink"/>
      <w:u w:val="single"/>
    </w:rPr>
  </w:style>
  <w:style w:type="character" w:styleId="Mencinsinresolver">
    <w:name w:val="Unresolved Mention"/>
    <w:basedOn w:val="Fuentedeprrafopredeter"/>
    <w:uiPriority w:val="99"/>
    <w:semiHidden/>
    <w:unhideWhenUsed/>
    <w:rsid w:val="006F2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344531">
      <w:bodyDiv w:val="1"/>
      <w:marLeft w:val="0"/>
      <w:marRight w:val="0"/>
      <w:marTop w:val="0"/>
      <w:marBottom w:val="0"/>
      <w:divBdr>
        <w:top w:val="none" w:sz="0" w:space="0" w:color="auto"/>
        <w:left w:val="none" w:sz="0" w:space="0" w:color="auto"/>
        <w:bottom w:val="none" w:sz="0" w:space="0" w:color="auto"/>
        <w:right w:val="none" w:sz="0" w:space="0" w:color="auto"/>
      </w:divBdr>
      <w:divsChild>
        <w:div w:id="227809609">
          <w:marLeft w:val="0"/>
          <w:marRight w:val="0"/>
          <w:marTop w:val="0"/>
          <w:marBottom w:val="0"/>
          <w:divBdr>
            <w:top w:val="none" w:sz="0" w:space="0" w:color="auto"/>
            <w:left w:val="none" w:sz="0" w:space="0" w:color="auto"/>
            <w:bottom w:val="none" w:sz="0" w:space="0" w:color="auto"/>
            <w:right w:val="none" w:sz="0" w:space="0" w:color="auto"/>
          </w:divBdr>
          <w:divsChild>
            <w:div w:id="1897619993">
              <w:marLeft w:val="0"/>
              <w:marRight w:val="0"/>
              <w:marTop w:val="0"/>
              <w:marBottom w:val="0"/>
              <w:divBdr>
                <w:top w:val="none" w:sz="0" w:space="0" w:color="auto"/>
                <w:left w:val="none" w:sz="0" w:space="0" w:color="auto"/>
                <w:bottom w:val="none" w:sz="0" w:space="0" w:color="auto"/>
                <w:right w:val="none" w:sz="0" w:space="0" w:color="auto"/>
              </w:divBdr>
              <w:divsChild>
                <w:div w:id="1082222400">
                  <w:marLeft w:val="0"/>
                  <w:marRight w:val="0"/>
                  <w:marTop w:val="0"/>
                  <w:marBottom w:val="0"/>
                  <w:divBdr>
                    <w:top w:val="none" w:sz="0" w:space="0" w:color="auto"/>
                    <w:left w:val="none" w:sz="0" w:space="0" w:color="auto"/>
                    <w:bottom w:val="none" w:sz="0" w:space="0" w:color="auto"/>
                    <w:right w:val="none" w:sz="0" w:space="0" w:color="auto"/>
                  </w:divBdr>
                  <w:divsChild>
                    <w:div w:id="1277442491">
                      <w:marLeft w:val="0"/>
                      <w:marRight w:val="0"/>
                      <w:marTop w:val="0"/>
                      <w:marBottom w:val="0"/>
                      <w:divBdr>
                        <w:top w:val="none" w:sz="0" w:space="0" w:color="auto"/>
                        <w:left w:val="none" w:sz="0" w:space="0" w:color="auto"/>
                        <w:bottom w:val="none" w:sz="0" w:space="0" w:color="auto"/>
                        <w:right w:val="none" w:sz="0" w:space="0" w:color="auto"/>
                      </w:divBdr>
                    </w:div>
                    <w:div w:id="1657955860">
                      <w:marLeft w:val="0"/>
                      <w:marRight w:val="0"/>
                      <w:marTop w:val="0"/>
                      <w:marBottom w:val="0"/>
                      <w:divBdr>
                        <w:top w:val="none" w:sz="0" w:space="0" w:color="auto"/>
                        <w:left w:val="none" w:sz="0" w:space="0" w:color="auto"/>
                        <w:bottom w:val="none" w:sz="0" w:space="0" w:color="auto"/>
                        <w:right w:val="none" w:sz="0" w:space="0" w:color="auto"/>
                      </w:divBdr>
                      <w:divsChild>
                        <w:div w:id="13810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4661">
                  <w:marLeft w:val="0"/>
                  <w:marRight w:val="0"/>
                  <w:marTop w:val="0"/>
                  <w:marBottom w:val="0"/>
                  <w:divBdr>
                    <w:top w:val="none" w:sz="0" w:space="0" w:color="auto"/>
                    <w:left w:val="none" w:sz="0" w:space="0" w:color="auto"/>
                    <w:bottom w:val="none" w:sz="0" w:space="0" w:color="auto"/>
                    <w:right w:val="none" w:sz="0" w:space="0" w:color="auto"/>
                  </w:divBdr>
                  <w:divsChild>
                    <w:div w:id="739450840">
                      <w:marLeft w:val="0"/>
                      <w:marRight w:val="0"/>
                      <w:marTop w:val="0"/>
                      <w:marBottom w:val="0"/>
                      <w:divBdr>
                        <w:top w:val="none" w:sz="0" w:space="0" w:color="auto"/>
                        <w:left w:val="none" w:sz="0" w:space="0" w:color="auto"/>
                        <w:bottom w:val="none" w:sz="0" w:space="0" w:color="auto"/>
                        <w:right w:val="none" w:sz="0" w:space="0" w:color="auto"/>
                      </w:divBdr>
                    </w:div>
                    <w:div w:id="817304230">
                      <w:marLeft w:val="0"/>
                      <w:marRight w:val="0"/>
                      <w:marTop w:val="0"/>
                      <w:marBottom w:val="0"/>
                      <w:divBdr>
                        <w:top w:val="none" w:sz="0" w:space="0" w:color="auto"/>
                        <w:left w:val="none" w:sz="0" w:space="0" w:color="auto"/>
                        <w:bottom w:val="none" w:sz="0" w:space="0" w:color="auto"/>
                        <w:right w:val="none" w:sz="0" w:space="0" w:color="auto"/>
                      </w:divBdr>
                      <w:divsChild>
                        <w:div w:id="10918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0296">
                  <w:marLeft w:val="0"/>
                  <w:marRight w:val="0"/>
                  <w:marTop w:val="0"/>
                  <w:marBottom w:val="0"/>
                  <w:divBdr>
                    <w:top w:val="none" w:sz="0" w:space="0" w:color="auto"/>
                    <w:left w:val="none" w:sz="0" w:space="0" w:color="auto"/>
                    <w:bottom w:val="none" w:sz="0" w:space="0" w:color="auto"/>
                    <w:right w:val="none" w:sz="0" w:space="0" w:color="auto"/>
                  </w:divBdr>
                  <w:divsChild>
                    <w:div w:id="518738635">
                      <w:marLeft w:val="0"/>
                      <w:marRight w:val="0"/>
                      <w:marTop w:val="0"/>
                      <w:marBottom w:val="0"/>
                      <w:divBdr>
                        <w:top w:val="none" w:sz="0" w:space="0" w:color="auto"/>
                        <w:left w:val="none" w:sz="0" w:space="0" w:color="auto"/>
                        <w:bottom w:val="none" w:sz="0" w:space="0" w:color="auto"/>
                        <w:right w:val="none" w:sz="0" w:space="0" w:color="auto"/>
                      </w:divBdr>
                    </w:div>
                    <w:div w:id="281226146">
                      <w:marLeft w:val="0"/>
                      <w:marRight w:val="0"/>
                      <w:marTop w:val="0"/>
                      <w:marBottom w:val="0"/>
                      <w:divBdr>
                        <w:top w:val="none" w:sz="0" w:space="0" w:color="auto"/>
                        <w:left w:val="none" w:sz="0" w:space="0" w:color="auto"/>
                        <w:bottom w:val="none" w:sz="0" w:space="0" w:color="auto"/>
                        <w:right w:val="none" w:sz="0" w:space="0" w:color="auto"/>
                      </w:divBdr>
                      <w:divsChild>
                        <w:div w:id="14456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996088">
      <w:bodyDiv w:val="1"/>
      <w:marLeft w:val="0"/>
      <w:marRight w:val="0"/>
      <w:marTop w:val="0"/>
      <w:marBottom w:val="0"/>
      <w:divBdr>
        <w:top w:val="none" w:sz="0" w:space="0" w:color="auto"/>
        <w:left w:val="none" w:sz="0" w:space="0" w:color="auto"/>
        <w:bottom w:val="none" w:sz="0" w:space="0" w:color="auto"/>
        <w:right w:val="none" w:sz="0" w:space="0" w:color="auto"/>
      </w:divBdr>
      <w:divsChild>
        <w:div w:id="1349601761">
          <w:marLeft w:val="150"/>
          <w:marRight w:val="150"/>
          <w:marTop w:val="150"/>
          <w:marBottom w:val="150"/>
          <w:divBdr>
            <w:top w:val="none" w:sz="0" w:space="0" w:color="auto"/>
            <w:left w:val="none" w:sz="0" w:space="0" w:color="auto"/>
            <w:bottom w:val="none" w:sz="0" w:space="0" w:color="auto"/>
            <w:right w:val="none" w:sz="0" w:space="0" w:color="auto"/>
          </w:divBdr>
          <w:divsChild>
            <w:div w:id="1377194148">
              <w:marLeft w:val="0"/>
              <w:marRight w:val="0"/>
              <w:marTop w:val="0"/>
              <w:marBottom w:val="0"/>
              <w:divBdr>
                <w:top w:val="none" w:sz="0" w:space="0" w:color="auto"/>
                <w:left w:val="none" w:sz="0" w:space="0" w:color="auto"/>
                <w:bottom w:val="none" w:sz="0" w:space="0" w:color="auto"/>
                <w:right w:val="none" w:sz="0" w:space="0" w:color="auto"/>
              </w:divBdr>
              <w:divsChild>
                <w:div w:id="497186586">
                  <w:marLeft w:val="0"/>
                  <w:marRight w:val="0"/>
                  <w:marTop w:val="0"/>
                  <w:marBottom w:val="0"/>
                  <w:divBdr>
                    <w:top w:val="none" w:sz="0" w:space="0" w:color="auto"/>
                    <w:left w:val="none" w:sz="0" w:space="0" w:color="auto"/>
                    <w:bottom w:val="none" w:sz="0" w:space="0" w:color="auto"/>
                    <w:right w:val="none" w:sz="0" w:space="0" w:color="auto"/>
                  </w:divBdr>
                </w:div>
                <w:div w:id="1301575534">
                  <w:marLeft w:val="0"/>
                  <w:marRight w:val="0"/>
                  <w:marTop w:val="0"/>
                  <w:marBottom w:val="0"/>
                  <w:divBdr>
                    <w:top w:val="none" w:sz="0" w:space="0" w:color="auto"/>
                    <w:left w:val="none" w:sz="0" w:space="0" w:color="auto"/>
                    <w:bottom w:val="none" w:sz="0" w:space="0" w:color="auto"/>
                    <w:right w:val="none" w:sz="0" w:space="0" w:color="auto"/>
                  </w:divBdr>
                  <w:divsChild>
                    <w:div w:id="12987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079">
              <w:marLeft w:val="0"/>
              <w:marRight w:val="0"/>
              <w:marTop w:val="0"/>
              <w:marBottom w:val="0"/>
              <w:divBdr>
                <w:top w:val="none" w:sz="0" w:space="0" w:color="auto"/>
                <w:left w:val="none" w:sz="0" w:space="0" w:color="auto"/>
                <w:bottom w:val="none" w:sz="0" w:space="0" w:color="auto"/>
                <w:right w:val="none" w:sz="0" w:space="0" w:color="auto"/>
              </w:divBdr>
              <w:divsChild>
                <w:div w:id="1387219492">
                  <w:marLeft w:val="0"/>
                  <w:marRight w:val="0"/>
                  <w:marTop w:val="0"/>
                  <w:marBottom w:val="0"/>
                  <w:divBdr>
                    <w:top w:val="none" w:sz="0" w:space="0" w:color="auto"/>
                    <w:left w:val="none" w:sz="0" w:space="0" w:color="auto"/>
                    <w:bottom w:val="none" w:sz="0" w:space="0" w:color="auto"/>
                    <w:right w:val="none" w:sz="0" w:space="0" w:color="auto"/>
                  </w:divBdr>
                </w:div>
                <w:div w:id="1624800638">
                  <w:marLeft w:val="0"/>
                  <w:marRight w:val="0"/>
                  <w:marTop w:val="0"/>
                  <w:marBottom w:val="0"/>
                  <w:divBdr>
                    <w:top w:val="none" w:sz="0" w:space="0" w:color="auto"/>
                    <w:left w:val="none" w:sz="0" w:space="0" w:color="auto"/>
                    <w:bottom w:val="none" w:sz="0" w:space="0" w:color="auto"/>
                    <w:right w:val="none" w:sz="0" w:space="0" w:color="auto"/>
                  </w:divBdr>
                  <w:divsChild>
                    <w:div w:id="16591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99608">
              <w:marLeft w:val="0"/>
              <w:marRight w:val="0"/>
              <w:marTop w:val="0"/>
              <w:marBottom w:val="0"/>
              <w:divBdr>
                <w:top w:val="none" w:sz="0" w:space="0" w:color="auto"/>
                <w:left w:val="none" w:sz="0" w:space="0" w:color="auto"/>
                <w:bottom w:val="none" w:sz="0" w:space="0" w:color="auto"/>
                <w:right w:val="none" w:sz="0" w:space="0" w:color="auto"/>
              </w:divBdr>
              <w:divsChild>
                <w:div w:id="1159686937">
                  <w:marLeft w:val="0"/>
                  <w:marRight w:val="0"/>
                  <w:marTop w:val="0"/>
                  <w:marBottom w:val="0"/>
                  <w:divBdr>
                    <w:top w:val="none" w:sz="0" w:space="0" w:color="auto"/>
                    <w:left w:val="none" w:sz="0" w:space="0" w:color="auto"/>
                    <w:bottom w:val="none" w:sz="0" w:space="0" w:color="auto"/>
                    <w:right w:val="none" w:sz="0" w:space="0" w:color="auto"/>
                  </w:divBdr>
                </w:div>
                <w:div w:id="174076333">
                  <w:marLeft w:val="0"/>
                  <w:marRight w:val="0"/>
                  <w:marTop w:val="0"/>
                  <w:marBottom w:val="0"/>
                  <w:divBdr>
                    <w:top w:val="none" w:sz="0" w:space="0" w:color="auto"/>
                    <w:left w:val="none" w:sz="0" w:space="0" w:color="auto"/>
                    <w:bottom w:val="none" w:sz="0" w:space="0" w:color="auto"/>
                    <w:right w:val="none" w:sz="0" w:space="0" w:color="auto"/>
                  </w:divBdr>
                  <w:divsChild>
                    <w:div w:id="10175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440258">
      <w:bodyDiv w:val="1"/>
      <w:marLeft w:val="0"/>
      <w:marRight w:val="0"/>
      <w:marTop w:val="0"/>
      <w:marBottom w:val="0"/>
      <w:divBdr>
        <w:top w:val="none" w:sz="0" w:space="0" w:color="auto"/>
        <w:left w:val="none" w:sz="0" w:space="0" w:color="auto"/>
        <w:bottom w:val="none" w:sz="0" w:space="0" w:color="auto"/>
        <w:right w:val="none" w:sz="0" w:space="0" w:color="auto"/>
      </w:divBdr>
      <w:divsChild>
        <w:div w:id="440875358">
          <w:marLeft w:val="150"/>
          <w:marRight w:val="150"/>
          <w:marTop w:val="150"/>
          <w:marBottom w:val="150"/>
          <w:divBdr>
            <w:top w:val="none" w:sz="0" w:space="0" w:color="auto"/>
            <w:left w:val="none" w:sz="0" w:space="0" w:color="auto"/>
            <w:bottom w:val="none" w:sz="0" w:space="0" w:color="auto"/>
            <w:right w:val="none" w:sz="0" w:space="0" w:color="auto"/>
          </w:divBdr>
          <w:divsChild>
            <w:div w:id="1266111213">
              <w:marLeft w:val="0"/>
              <w:marRight w:val="0"/>
              <w:marTop w:val="0"/>
              <w:marBottom w:val="0"/>
              <w:divBdr>
                <w:top w:val="none" w:sz="0" w:space="0" w:color="auto"/>
                <w:left w:val="none" w:sz="0" w:space="0" w:color="auto"/>
                <w:bottom w:val="none" w:sz="0" w:space="0" w:color="auto"/>
                <w:right w:val="none" w:sz="0" w:space="0" w:color="auto"/>
              </w:divBdr>
              <w:divsChild>
                <w:div w:id="1470052816">
                  <w:marLeft w:val="0"/>
                  <w:marRight w:val="0"/>
                  <w:marTop w:val="0"/>
                  <w:marBottom w:val="0"/>
                  <w:divBdr>
                    <w:top w:val="none" w:sz="0" w:space="0" w:color="auto"/>
                    <w:left w:val="none" w:sz="0" w:space="0" w:color="auto"/>
                    <w:bottom w:val="none" w:sz="0" w:space="0" w:color="auto"/>
                    <w:right w:val="none" w:sz="0" w:space="0" w:color="auto"/>
                  </w:divBdr>
                </w:div>
                <w:div w:id="1578706088">
                  <w:marLeft w:val="0"/>
                  <w:marRight w:val="0"/>
                  <w:marTop w:val="0"/>
                  <w:marBottom w:val="0"/>
                  <w:divBdr>
                    <w:top w:val="none" w:sz="0" w:space="0" w:color="auto"/>
                    <w:left w:val="none" w:sz="0" w:space="0" w:color="auto"/>
                    <w:bottom w:val="none" w:sz="0" w:space="0" w:color="auto"/>
                    <w:right w:val="none" w:sz="0" w:space="0" w:color="auto"/>
                  </w:divBdr>
                  <w:divsChild>
                    <w:div w:id="19358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3784">
              <w:marLeft w:val="0"/>
              <w:marRight w:val="0"/>
              <w:marTop w:val="0"/>
              <w:marBottom w:val="0"/>
              <w:divBdr>
                <w:top w:val="none" w:sz="0" w:space="0" w:color="auto"/>
                <w:left w:val="none" w:sz="0" w:space="0" w:color="auto"/>
                <w:bottom w:val="none" w:sz="0" w:space="0" w:color="auto"/>
                <w:right w:val="none" w:sz="0" w:space="0" w:color="auto"/>
              </w:divBdr>
              <w:divsChild>
                <w:div w:id="1856261189">
                  <w:marLeft w:val="0"/>
                  <w:marRight w:val="0"/>
                  <w:marTop w:val="0"/>
                  <w:marBottom w:val="0"/>
                  <w:divBdr>
                    <w:top w:val="none" w:sz="0" w:space="0" w:color="auto"/>
                    <w:left w:val="none" w:sz="0" w:space="0" w:color="auto"/>
                    <w:bottom w:val="none" w:sz="0" w:space="0" w:color="auto"/>
                    <w:right w:val="none" w:sz="0" w:space="0" w:color="auto"/>
                  </w:divBdr>
                </w:div>
                <w:div w:id="737626948">
                  <w:marLeft w:val="0"/>
                  <w:marRight w:val="0"/>
                  <w:marTop w:val="0"/>
                  <w:marBottom w:val="0"/>
                  <w:divBdr>
                    <w:top w:val="none" w:sz="0" w:space="0" w:color="auto"/>
                    <w:left w:val="none" w:sz="0" w:space="0" w:color="auto"/>
                    <w:bottom w:val="none" w:sz="0" w:space="0" w:color="auto"/>
                    <w:right w:val="none" w:sz="0" w:space="0" w:color="auto"/>
                  </w:divBdr>
                  <w:divsChild>
                    <w:div w:id="6100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6744">
              <w:marLeft w:val="0"/>
              <w:marRight w:val="0"/>
              <w:marTop w:val="0"/>
              <w:marBottom w:val="0"/>
              <w:divBdr>
                <w:top w:val="none" w:sz="0" w:space="0" w:color="auto"/>
                <w:left w:val="none" w:sz="0" w:space="0" w:color="auto"/>
                <w:bottom w:val="none" w:sz="0" w:space="0" w:color="auto"/>
                <w:right w:val="none" w:sz="0" w:space="0" w:color="auto"/>
              </w:divBdr>
              <w:divsChild>
                <w:div w:id="665550745">
                  <w:marLeft w:val="0"/>
                  <w:marRight w:val="0"/>
                  <w:marTop w:val="0"/>
                  <w:marBottom w:val="0"/>
                  <w:divBdr>
                    <w:top w:val="none" w:sz="0" w:space="0" w:color="auto"/>
                    <w:left w:val="none" w:sz="0" w:space="0" w:color="auto"/>
                    <w:bottom w:val="none" w:sz="0" w:space="0" w:color="auto"/>
                    <w:right w:val="none" w:sz="0" w:space="0" w:color="auto"/>
                  </w:divBdr>
                </w:div>
                <w:div w:id="1591617990">
                  <w:marLeft w:val="0"/>
                  <w:marRight w:val="0"/>
                  <w:marTop w:val="0"/>
                  <w:marBottom w:val="0"/>
                  <w:divBdr>
                    <w:top w:val="none" w:sz="0" w:space="0" w:color="auto"/>
                    <w:left w:val="none" w:sz="0" w:space="0" w:color="auto"/>
                    <w:bottom w:val="none" w:sz="0" w:space="0" w:color="auto"/>
                    <w:right w:val="none" w:sz="0" w:space="0" w:color="auto"/>
                  </w:divBdr>
                  <w:divsChild>
                    <w:div w:id="12383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6665">
      <w:bodyDiv w:val="1"/>
      <w:marLeft w:val="0"/>
      <w:marRight w:val="0"/>
      <w:marTop w:val="0"/>
      <w:marBottom w:val="0"/>
      <w:divBdr>
        <w:top w:val="none" w:sz="0" w:space="0" w:color="auto"/>
        <w:left w:val="none" w:sz="0" w:space="0" w:color="auto"/>
        <w:bottom w:val="none" w:sz="0" w:space="0" w:color="auto"/>
        <w:right w:val="none" w:sz="0" w:space="0" w:color="auto"/>
      </w:divBdr>
      <w:divsChild>
        <w:div w:id="67116747">
          <w:marLeft w:val="150"/>
          <w:marRight w:val="150"/>
          <w:marTop w:val="150"/>
          <w:marBottom w:val="150"/>
          <w:divBdr>
            <w:top w:val="none" w:sz="0" w:space="0" w:color="auto"/>
            <w:left w:val="none" w:sz="0" w:space="0" w:color="auto"/>
            <w:bottom w:val="none" w:sz="0" w:space="0" w:color="auto"/>
            <w:right w:val="none" w:sz="0" w:space="0" w:color="auto"/>
          </w:divBdr>
          <w:divsChild>
            <w:div w:id="228347210">
              <w:marLeft w:val="0"/>
              <w:marRight w:val="0"/>
              <w:marTop w:val="0"/>
              <w:marBottom w:val="0"/>
              <w:divBdr>
                <w:top w:val="none" w:sz="0" w:space="0" w:color="auto"/>
                <w:left w:val="none" w:sz="0" w:space="0" w:color="auto"/>
                <w:bottom w:val="none" w:sz="0" w:space="0" w:color="auto"/>
                <w:right w:val="none" w:sz="0" w:space="0" w:color="auto"/>
              </w:divBdr>
              <w:divsChild>
                <w:div w:id="954404338">
                  <w:marLeft w:val="0"/>
                  <w:marRight w:val="0"/>
                  <w:marTop w:val="0"/>
                  <w:marBottom w:val="0"/>
                  <w:divBdr>
                    <w:top w:val="none" w:sz="0" w:space="0" w:color="auto"/>
                    <w:left w:val="none" w:sz="0" w:space="0" w:color="auto"/>
                    <w:bottom w:val="none" w:sz="0" w:space="0" w:color="auto"/>
                    <w:right w:val="none" w:sz="0" w:space="0" w:color="auto"/>
                  </w:divBdr>
                </w:div>
                <w:div w:id="1215849389">
                  <w:marLeft w:val="0"/>
                  <w:marRight w:val="0"/>
                  <w:marTop w:val="0"/>
                  <w:marBottom w:val="0"/>
                  <w:divBdr>
                    <w:top w:val="none" w:sz="0" w:space="0" w:color="auto"/>
                    <w:left w:val="none" w:sz="0" w:space="0" w:color="auto"/>
                    <w:bottom w:val="none" w:sz="0" w:space="0" w:color="auto"/>
                    <w:right w:val="none" w:sz="0" w:space="0" w:color="auto"/>
                  </w:divBdr>
                  <w:divsChild>
                    <w:div w:id="334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18">
              <w:marLeft w:val="0"/>
              <w:marRight w:val="0"/>
              <w:marTop w:val="0"/>
              <w:marBottom w:val="0"/>
              <w:divBdr>
                <w:top w:val="none" w:sz="0" w:space="0" w:color="auto"/>
                <w:left w:val="none" w:sz="0" w:space="0" w:color="auto"/>
                <w:bottom w:val="none" w:sz="0" w:space="0" w:color="auto"/>
                <w:right w:val="none" w:sz="0" w:space="0" w:color="auto"/>
              </w:divBdr>
              <w:divsChild>
                <w:div w:id="501042563">
                  <w:marLeft w:val="0"/>
                  <w:marRight w:val="0"/>
                  <w:marTop w:val="0"/>
                  <w:marBottom w:val="0"/>
                  <w:divBdr>
                    <w:top w:val="none" w:sz="0" w:space="0" w:color="auto"/>
                    <w:left w:val="none" w:sz="0" w:space="0" w:color="auto"/>
                    <w:bottom w:val="none" w:sz="0" w:space="0" w:color="auto"/>
                    <w:right w:val="none" w:sz="0" w:space="0" w:color="auto"/>
                  </w:divBdr>
                </w:div>
                <w:div w:id="282462769">
                  <w:marLeft w:val="0"/>
                  <w:marRight w:val="0"/>
                  <w:marTop w:val="0"/>
                  <w:marBottom w:val="0"/>
                  <w:divBdr>
                    <w:top w:val="none" w:sz="0" w:space="0" w:color="auto"/>
                    <w:left w:val="none" w:sz="0" w:space="0" w:color="auto"/>
                    <w:bottom w:val="none" w:sz="0" w:space="0" w:color="auto"/>
                    <w:right w:val="none" w:sz="0" w:space="0" w:color="auto"/>
                  </w:divBdr>
                  <w:divsChild>
                    <w:div w:id="10868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7180">
              <w:marLeft w:val="0"/>
              <w:marRight w:val="0"/>
              <w:marTop w:val="0"/>
              <w:marBottom w:val="0"/>
              <w:divBdr>
                <w:top w:val="none" w:sz="0" w:space="0" w:color="auto"/>
                <w:left w:val="none" w:sz="0" w:space="0" w:color="auto"/>
                <w:bottom w:val="none" w:sz="0" w:space="0" w:color="auto"/>
                <w:right w:val="none" w:sz="0" w:space="0" w:color="auto"/>
              </w:divBdr>
              <w:divsChild>
                <w:div w:id="1146125016">
                  <w:marLeft w:val="0"/>
                  <w:marRight w:val="0"/>
                  <w:marTop w:val="0"/>
                  <w:marBottom w:val="0"/>
                  <w:divBdr>
                    <w:top w:val="none" w:sz="0" w:space="0" w:color="auto"/>
                    <w:left w:val="none" w:sz="0" w:space="0" w:color="auto"/>
                    <w:bottom w:val="none" w:sz="0" w:space="0" w:color="auto"/>
                    <w:right w:val="none" w:sz="0" w:space="0" w:color="auto"/>
                  </w:divBdr>
                </w:div>
                <w:div w:id="1080253428">
                  <w:marLeft w:val="0"/>
                  <w:marRight w:val="0"/>
                  <w:marTop w:val="0"/>
                  <w:marBottom w:val="0"/>
                  <w:divBdr>
                    <w:top w:val="none" w:sz="0" w:space="0" w:color="auto"/>
                    <w:left w:val="none" w:sz="0" w:space="0" w:color="auto"/>
                    <w:bottom w:val="none" w:sz="0" w:space="0" w:color="auto"/>
                    <w:right w:val="none" w:sz="0" w:space="0" w:color="auto"/>
                  </w:divBdr>
                  <w:divsChild>
                    <w:div w:id="15068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768</Words>
  <Characters>4226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Leire Fuentenebro</dc:creator>
  <cp:keywords/>
  <dc:description/>
  <cp:lastModifiedBy>Leire Fuentenebro</cp:lastModifiedBy>
  <cp:revision>1</cp:revision>
  <dcterms:created xsi:type="dcterms:W3CDTF">2020-05-15T17:16:00Z</dcterms:created>
  <dcterms:modified xsi:type="dcterms:W3CDTF">2020-05-15T17:34:00Z</dcterms:modified>
</cp:coreProperties>
</file>