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D5" w:rsidRDefault="006667D5"/>
    <w:p w:rsidR="006667D5" w:rsidRDefault="006667D5"/>
    <w:p w:rsidR="00641B9A" w:rsidRPr="006667D5" w:rsidRDefault="00641B9A" w:rsidP="006667D5">
      <w:pPr>
        <w:jc w:val="right"/>
        <w:rPr>
          <w:rFonts w:ascii="Verdana" w:hAnsi="Verdana"/>
          <w:sz w:val="22"/>
          <w:szCs w:val="22"/>
        </w:rPr>
      </w:pPr>
    </w:p>
    <w:p w:rsidR="00521DEE" w:rsidRPr="006667D5" w:rsidRDefault="00641B9A" w:rsidP="006667D5">
      <w:pPr>
        <w:jc w:val="right"/>
        <w:rPr>
          <w:rFonts w:ascii="Verdana" w:hAnsi="Verdana"/>
          <w:b/>
          <w:sz w:val="22"/>
          <w:szCs w:val="22"/>
        </w:rPr>
      </w:pPr>
      <w:r w:rsidRPr="006667D5">
        <w:rPr>
          <w:rFonts w:ascii="Verdana" w:hAnsi="Verdana"/>
          <w:b/>
          <w:sz w:val="22"/>
          <w:szCs w:val="22"/>
        </w:rPr>
        <w:t>D</w:t>
      </w:r>
      <w:r w:rsidR="00F72137" w:rsidRPr="006667D5">
        <w:rPr>
          <w:rFonts w:ascii="Verdana" w:hAnsi="Verdana"/>
          <w:b/>
          <w:sz w:val="22"/>
          <w:szCs w:val="22"/>
        </w:rPr>
        <w:t xml:space="preserve"> Pedro Sánchez Castejón</w:t>
      </w:r>
    </w:p>
    <w:p w:rsidR="00641B9A" w:rsidRPr="006667D5" w:rsidRDefault="00641B9A" w:rsidP="006667D5">
      <w:pPr>
        <w:jc w:val="right"/>
        <w:rPr>
          <w:rFonts w:ascii="Verdana" w:hAnsi="Verdana"/>
          <w:sz w:val="22"/>
          <w:szCs w:val="22"/>
        </w:rPr>
      </w:pPr>
      <w:r w:rsidRPr="006667D5">
        <w:rPr>
          <w:rFonts w:ascii="Verdana" w:hAnsi="Verdana"/>
          <w:sz w:val="22"/>
          <w:szCs w:val="22"/>
        </w:rPr>
        <w:t>President</w:t>
      </w:r>
      <w:r w:rsidR="00F72137" w:rsidRPr="006667D5">
        <w:rPr>
          <w:rFonts w:ascii="Verdana" w:hAnsi="Verdana"/>
          <w:sz w:val="22"/>
          <w:szCs w:val="22"/>
        </w:rPr>
        <w:t>e</w:t>
      </w:r>
      <w:r w:rsidRPr="006667D5">
        <w:rPr>
          <w:rFonts w:ascii="Verdana" w:hAnsi="Verdana"/>
          <w:sz w:val="22"/>
          <w:szCs w:val="22"/>
        </w:rPr>
        <w:t xml:space="preserve"> del </w:t>
      </w:r>
      <w:r w:rsidR="00F72137" w:rsidRPr="006667D5">
        <w:rPr>
          <w:rFonts w:ascii="Verdana" w:hAnsi="Verdana"/>
          <w:sz w:val="22"/>
          <w:szCs w:val="22"/>
        </w:rPr>
        <w:t>Gobierno</w:t>
      </w:r>
    </w:p>
    <w:p w:rsidR="006667D5" w:rsidRDefault="006667D5">
      <w:pPr>
        <w:rPr>
          <w:rFonts w:ascii="Verdana" w:hAnsi="Verdana"/>
          <w:sz w:val="22"/>
          <w:szCs w:val="22"/>
        </w:rPr>
      </w:pPr>
    </w:p>
    <w:p w:rsidR="006667D5" w:rsidRDefault="006667D5" w:rsidP="006667D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Madrid, 8 de junio de 2021</w:t>
      </w:r>
    </w:p>
    <w:p w:rsidR="006667D5" w:rsidRDefault="006667D5">
      <w:pPr>
        <w:rPr>
          <w:rFonts w:ascii="Verdana" w:hAnsi="Verdana"/>
          <w:sz w:val="22"/>
          <w:szCs w:val="22"/>
        </w:rPr>
      </w:pPr>
    </w:p>
    <w:p w:rsidR="006667D5" w:rsidRDefault="006667D5">
      <w:pPr>
        <w:rPr>
          <w:rFonts w:ascii="Verdana" w:hAnsi="Verdana"/>
          <w:sz w:val="22"/>
          <w:szCs w:val="22"/>
        </w:rPr>
      </w:pPr>
    </w:p>
    <w:p w:rsidR="006667D5" w:rsidRDefault="006667D5">
      <w:pPr>
        <w:rPr>
          <w:rFonts w:ascii="Verdana" w:hAnsi="Verdana"/>
          <w:sz w:val="22"/>
          <w:szCs w:val="22"/>
        </w:rPr>
      </w:pPr>
    </w:p>
    <w:p w:rsidR="00641B9A" w:rsidRPr="006667D5" w:rsidRDefault="00641B9A" w:rsidP="006667D5">
      <w:pPr>
        <w:jc w:val="both"/>
        <w:rPr>
          <w:rFonts w:ascii="Verdana" w:hAnsi="Verdana"/>
          <w:sz w:val="22"/>
          <w:szCs w:val="22"/>
        </w:rPr>
      </w:pPr>
      <w:r w:rsidRPr="006667D5">
        <w:rPr>
          <w:rFonts w:ascii="Verdana" w:hAnsi="Verdana"/>
          <w:sz w:val="22"/>
          <w:szCs w:val="22"/>
        </w:rPr>
        <w:t>Excelentísim</w:t>
      </w:r>
      <w:r w:rsidR="00F72137" w:rsidRPr="006667D5">
        <w:rPr>
          <w:rFonts w:ascii="Verdana" w:hAnsi="Verdana"/>
          <w:sz w:val="22"/>
          <w:szCs w:val="22"/>
        </w:rPr>
        <w:t>o</w:t>
      </w:r>
      <w:r w:rsidRPr="006667D5">
        <w:rPr>
          <w:rFonts w:ascii="Verdana" w:hAnsi="Verdana"/>
          <w:sz w:val="22"/>
          <w:szCs w:val="22"/>
        </w:rPr>
        <w:t xml:space="preserve"> Señor:</w:t>
      </w:r>
    </w:p>
    <w:p w:rsidR="00641B9A" w:rsidRDefault="00641B9A" w:rsidP="006667D5">
      <w:pPr>
        <w:jc w:val="both"/>
        <w:rPr>
          <w:rFonts w:ascii="Verdana" w:hAnsi="Verdana"/>
          <w:sz w:val="22"/>
          <w:szCs w:val="22"/>
        </w:rPr>
      </w:pPr>
    </w:p>
    <w:p w:rsidR="00313CF5" w:rsidRPr="006667D5" w:rsidRDefault="00313CF5" w:rsidP="006667D5">
      <w:pPr>
        <w:jc w:val="both"/>
        <w:rPr>
          <w:rFonts w:ascii="Verdana" w:hAnsi="Verdana"/>
          <w:sz w:val="22"/>
          <w:szCs w:val="22"/>
        </w:rPr>
      </w:pPr>
    </w:p>
    <w:p w:rsidR="00641B9A" w:rsidRPr="006667D5" w:rsidRDefault="006667D5" w:rsidP="006667D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 grupo de organizaciones</w:t>
      </w:r>
      <w:r w:rsidR="00641B9A" w:rsidRPr="006667D5">
        <w:rPr>
          <w:rFonts w:ascii="Verdana" w:hAnsi="Verdana"/>
          <w:sz w:val="22"/>
          <w:szCs w:val="22"/>
        </w:rPr>
        <w:t xml:space="preserve"> de la sociedad civil que venimos impulsando acciones en favor de un acceso universal y justo a los medicamentos y vacunas, a través de iniciativas como la </w:t>
      </w:r>
      <w:r w:rsidR="00641B9A" w:rsidRPr="00CD4E11">
        <w:rPr>
          <w:rFonts w:ascii="Verdana" w:hAnsi="Verdana"/>
          <w:b/>
          <w:sz w:val="22"/>
          <w:szCs w:val="22"/>
        </w:rPr>
        <w:t>Iniciativa Legislativa Popu</w:t>
      </w:r>
      <w:r w:rsidR="00641B9A" w:rsidRPr="006667D5">
        <w:rPr>
          <w:rFonts w:ascii="Verdana" w:hAnsi="Verdana"/>
          <w:sz w:val="22"/>
          <w:szCs w:val="22"/>
        </w:rPr>
        <w:t>lar</w:t>
      </w:r>
      <w:r w:rsidR="00F47D33" w:rsidRPr="006667D5">
        <w:rPr>
          <w:rFonts w:ascii="Verdana" w:hAnsi="Verdana"/>
          <w:sz w:val="22"/>
          <w:szCs w:val="22"/>
        </w:rPr>
        <w:t xml:space="preserve"> </w:t>
      </w:r>
      <w:r w:rsidR="00CD4E11">
        <w:rPr>
          <w:rFonts w:ascii="Verdana" w:hAnsi="Verdana"/>
          <w:b/>
          <w:sz w:val="22"/>
          <w:szCs w:val="22"/>
        </w:rPr>
        <w:t>“</w:t>
      </w:r>
      <w:r w:rsidR="00F47D33" w:rsidRPr="006667D5">
        <w:rPr>
          <w:rFonts w:ascii="Verdana" w:hAnsi="Verdana"/>
          <w:b/>
          <w:sz w:val="22"/>
          <w:szCs w:val="22"/>
        </w:rPr>
        <w:t>Medicamentos a un Precio Justo</w:t>
      </w:r>
      <w:r w:rsidRPr="006667D5">
        <w:rPr>
          <w:rFonts w:ascii="Verdana" w:hAnsi="Verdana"/>
          <w:b/>
          <w:sz w:val="22"/>
          <w:szCs w:val="22"/>
        </w:rPr>
        <w:t>”</w:t>
      </w:r>
      <w:r w:rsidR="00641B9A" w:rsidRPr="006667D5">
        <w:rPr>
          <w:rFonts w:ascii="Verdana" w:hAnsi="Verdana"/>
          <w:sz w:val="22"/>
          <w:szCs w:val="22"/>
        </w:rPr>
        <w:t xml:space="preserve">, o la </w:t>
      </w:r>
      <w:bookmarkStart w:id="0" w:name="_GoBack"/>
      <w:bookmarkEnd w:id="0"/>
      <w:r w:rsidR="00641B9A" w:rsidRPr="006667D5">
        <w:rPr>
          <w:rFonts w:ascii="Verdana" w:hAnsi="Verdana"/>
          <w:b/>
          <w:sz w:val="22"/>
          <w:szCs w:val="22"/>
        </w:rPr>
        <w:t>Iniciativa Ciudadana Europea</w:t>
      </w:r>
      <w:r w:rsidR="00F47D33" w:rsidRPr="006667D5">
        <w:rPr>
          <w:rFonts w:ascii="Verdana" w:hAnsi="Verdana"/>
          <w:b/>
          <w:sz w:val="22"/>
          <w:szCs w:val="22"/>
        </w:rPr>
        <w:t xml:space="preserve"> </w:t>
      </w:r>
      <w:r w:rsidR="00CD4E11">
        <w:rPr>
          <w:rFonts w:ascii="Verdana" w:hAnsi="Verdana"/>
          <w:b/>
          <w:sz w:val="22"/>
          <w:szCs w:val="22"/>
        </w:rPr>
        <w:t>“</w:t>
      </w:r>
      <w:r w:rsidR="00F47D33" w:rsidRPr="006667D5">
        <w:rPr>
          <w:rFonts w:ascii="Verdana" w:hAnsi="Verdana"/>
          <w:b/>
          <w:sz w:val="22"/>
          <w:szCs w:val="22"/>
        </w:rPr>
        <w:t>Right2Cure</w:t>
      </w:r>
      <w:r>
        <w:rPr>
          <w:rFonts w:ascii="Verdana" w:hAnsi="Verdana"/>
          <w:b/>
          <w:sz w:val="22"/>
          <w:szCs w:val="22"/>
        </w:rPr>
        <w:t>”</w:t>
      </w:r>
      <w:r w:rsidR="00641B9A" w:rsidRPr="006667D5">
        <w:rPr>
          <w:rFonts w:ascii="Verdana" w:hAnsi="Verdana"/>
          <w:sz w:val="22"/>
          <w:szCs w:val="22"/>
        </w:rPr>
        <w:t>, queremos manifestarle nuestra satisfacción</w:t>
      </w:r>
      <w:r w:rsidR="00F72137" w:rsidRPr="006667D5">
        <w:rPr>
          <w:rFonts w:ascii="Verdana" w:hAnsi="Verdana"/>
          <w:sz w:val="22"/>
          <w:szCs w:val="22"/>
        </w:rPr>
        <w:t xml:space="preserve"> por el apoyo explícito del gobierno de España a la suspensión de las patentes de vacunas y otras tecnologías para la COVID, expresado en el marco la cumbre europea de Oporto, mediante el documento “</w:t>
      </w:r>
      <w:proofErr w:type="spellStart"/>
      <w:r w:rsidR="00F72137" w:rsidRPr="006667D5">
        <w:rPr>
          <w:rFonts w:ascii="Verdana" w:hAnsi="Verdana"/>
          <w:sz w:val="22"/>
          <w:szCs w:val="22"/>
        </w:rPr>
        <w:t>Vaccines</w:t>
      </w:r>
      <w:proofErr w:type="spellEnd"/>
      <w:r w:rsidR="00F72137" w:rsidRPr="006667D5">
        <w:rPr>
          <w:rFonts w:ascii="Verdana" w:hAnsi="Verdana"/>
          <w:sz w:val="22"/>
          <w:szCs w:val="22"/>
        </w:rPr>
        <w:t xml:space="preserve"> </w:t>
      </w:r>
      <w:proofErr w:type="spellStart"/>
      <w:r w:rsidR="00F72137" w:rsidRPr="006667D5">
        <w:rPr>
          <w:rFonts w:ascii="Verdana" w:hAnsi="Verdana"/>
          <w:sz w:val="22"/>
          <w:szCs w:val="22"/>
        </w:rPr>
        <w:t>for</w:t>
      </w:r>
      <w:proofErr w:type="spellEnd"/>
      <w:r w:rsidR="00F72137" w:rsidRPr="006667D5">
        <w:rPr>
          <w:rFonts w:ascii="Verdana" w:hAnsi="Verdana"/>
          <w:sz w:val="22"/>
          <w:szCs w:val="22"/>
        </w:rPr>
        <w:t xml:space="preserve"> </w:t>
      </w:r>
      <w:proofErr w:type="spellStart"/>
      <w:r w:rsidR="00F72137" w:rsidRPr="006667D5">
        <w:rPr>
          <w:rFonts w:ascii="Verdana" w:hAnsi="Verdana"/>
          <w:sz w:val="22"/>
          <w:szCs w:val="22"/>
        </w:rPr>
        <w:t>all</w:t>
      </w:r>
      <w:proofErr w:type="spellEnd"/>
      <w:r w:rsidR="00F72137" w:rsidRPr="006667D5">
        <w:rPr>
          <w:rFonts w:ascii="Verdana" w:hAnsi="Verdana"/>
          <w:sz w:val="22"/>
          <w:szCs w:val="22"/>
        </w:rPr>
        <w:t xml:space="preserve"> </w:t>
      </w:r>
      <w:proofErr w:type="spellStart"/>
      <w:r w:rsidR="00F72137" w:rsidRPr="006667D5">
        <w:rPr>
          <w:rFonts w:ascii="Verdana" w:hAnsi="Verdana"/>
          <w:sz w:val="22"/>
          <w:szCs w:val="22"/>
        </w:rPr>
        <w:t>initiative</w:t>
      </w:r>
      <w:proofErr w:type="spellEnd"/>
      <w:r w:rsidR="00F72137" w:rsidRPr="006667D5">
        <w:rPr>
          <w:rFonts w:ascii="Verdana" w:hAnsi="Verdana"/>
          <w:sz w:val="22"/>
          <w:szCs w:val="22"/>
        </w:rPr>
        <w:t>”. También mostramos nuestro apoyo a la posición de la Ministra de Sanidad sobre esta cuestión en la Asamblea Mundial de la OMS y nos congratulamos de la adhesión de España a la iniciativa COVID-Technology Access Pool de la OMS, y a la cesión de una técnica diagnóstica desarrollada en el CSIC.</w:t>
      </w:r>
    </w:p>
    <w:p w:rsidR="00641B9A" w:rsidRPr="006667D5" w:rsidRDefault="00641B9A" w:rsidP="006667D5">
      <w:pPr>
        <w:jc w:val="both"/>
        <w:rPr>
          <w:rFonts w:ascii="Verdana" w:hAnsi="Verdana"/>
          <w:sz w:val="22"/>
          <w:szCs w:val="22"/>
        </w:rPr>
      </w:pPr>
    </w:p>
    <w:p w:rsidR="00641B9A" w:rsidRPr="006667D5" w:rsidRDefault="00641B9A" w:rsidP="006667D5">
      <w:pPr>
        <w:jc w:val="both"/>
        <w:rPr>
          <w:rFonts w:ascii="Verdana" w:hAnsi="Verdana"/>
          <w:sz w:val="22"/>
          <w:szCs w:val="22"/>
        </w:rPr>
      </w:pPr>
      <w:r w:rsidRPr="006667D5">
        <w:rPr>
          <w:rFonts w:ascii="Verdana" w:hAnsi="Verdana"/>
          <w:sz w:val="22"/>
          <w:szCs w:val="22"/>
        </w:rPr>
        <w:t>El acceso a las vacunas frente a la COVID-19 sigue siendo una de las herramientas útiles para superar esta pandemia que ya se ha cobrado más de 3.</w:t>
      </w:r>
      <w:r w:rsidR="00F47D33" w:rsidRPr="006667D5">
        <w:rPr>
          <w:rFonts w:ascii="Verdana" w:hAnsi="Verdana"/>
          <w:sz w:val="22"/>
          <w:szCs w:val="22"/>
        </w:rPr>
        <w:t>7</w:t>
      </w:r>
      <w:r w:rsidRPr="006667D5">
        <w:rPr>
          <w:rFonts w:ascii="Verdana" w:hAnsi="Verdana"/>
          <w:sz w:val="22"/>
          <w:szCs w:val="22"/>
        </w:rPr>
        <w:t>00.000 vidas humanas, y ha causado pobreza y desolación en todo el planeta. La mayor parte de la inversión para la investigación y desarrollo de estas vacunas ha sido financiada con fondos públicos. Es de justicia que estas vacunas, y otros tratamientos y diagnósticos frente a la COVID-19 se puedan fabricar libremente, sin la barrera de los monopolios que generan las patentes.</w:t>
      </w:r>
      <w:r w:rsidR="00F47D33" w:rsidRPr="006667D5">
        <w:rPr>
          <w:rFonts w:ascii="Verdana" w:hAnsi="Verdana"/>
          <w:sz w:val="22"/>
          <w:szCs w:val="22"/>
        </w:rPr>
        <w:t xml:space="preserve"> Es preciso recordar que 7 personas mueren cada minuto en el mundo por esta enfermedad.</w:t>
      </w:r>
    </w:p>
    <w:p w:rsidR="00641B9A" w:rsidRPr="006667D5" w:rsidRDefault="00641B9A" w:rsidP="006667D5">
      <w:pPr>
        <w:jc w:val="both"/>
        <w:rPr>
          <w:rFonts w:ascii="Verdana" w:hAnsi="Verdana"/>
          <w:sz w:val="22"/>
          <w:szCs w:val="22"/>
        </w:rPr>
      </w:pPr>
    </w:p>
    <w:p w:rsidR="00641B9A" w:rsidRPr="006667D5" w:rsidRDefault="00641B9A" w:rsidP="006667D5">
      <w:pPr>
        <w:jc w:val="both"/>
        <w:rPr>
          <w:rFonts w:ascii="Verdana" w:hAnsi="Verdana"/>
          <w:sz w:val="22"/>
          <w:szCs w:val="22"/>
        </w:rPr>
      </w:pPr>
      <w:r w:rsidRPr="006667D5">
        <w:rPr>
          <w:rFonts w:ascii="Verdana" w:hAnsi="Verdana"/>
          <w:sz w:val="22"/>
          <w:szCs w:val="22"/>
        </w:rPr>
        <w:t>Además de la liberación de las patentes es necesario que las empresas y centros de investigación transfieran la tecnología y el conocimiento de productos relacionados con la COVID-19 a las empresas que puedan fabricar estos productos en todo el mundo. De esta forma se podría duplicar la producción y lograr precios de coste, precios justos. Deseablemente dicha transferencia debería ser voluntaria, pero, si no fuera así, los gobiernos deben tener capacidad para garantizar dicha cesión</w:t>
      </w:r>
      <w:r w:rsidR="00F47D33" w:rsidRPr="006667D5">
        <w:rPr>
          <w:rFonts w:ascii="Verdana" w:hAnsi="Verdana"/>
          <w:sz w:val="22"/>
          <w:szCs w:val="22"/>
        </w:rPr>
        <w:t xml:space="preserve"> con el soporte legal preciso y las compensaciones adecuadas.</w:t>
      </w:r>
    </w:p>
    <w:p w:rsidR="00F47D33" w:rsidRPr="006667D5" w:rsidRDefault="00F47D33" w:rsidP="006667D5">
      <w:pPr>
        <w:jc w:val="both"/>
        <w:rPr>
          <w:rFonts w:ascii="Verdana" w:hAnsi="Verdana"/>
          <w:sz w:val="22"/>
          <w:szCs w:val="22"/>
        </w:rPr>
      </w:pPr>
    </w:p>
    <w:p w:rsidR="00F47D33" w:rsidRDefault="00F47D33" w:rsidP="006667D5">
      <w:pPr>
        <w:jc w:val="both"/>
        <w:rPr>
          <w:rFonts w:ascii="Verdana" w:hAnsi="Verdana"/>
          <w:sz w:val="22"/>
          <w:szCs w:val="22"/>
        </w:rPr>
      </w:pPr>
      <w:r w:rsidRPr="006667D5">
        <w:rPr>
          <w:rFonts w:ascii="Verdana" w:hAnsi="Verdana"/>
          <w:sz w:val="22"/>
          <w:szCs w:val="22"/>
        </w:rPr>
        <w:t>Por todo ello, solicitamos a la Presiden</w:t>
      </w:r>
      <w:r w:rsidR="00F72137" w:rsidRPr="006667D5">
        <w:rPr>
          <w:rFonts w:ascii="Verdana" w:hAnsi="Verdana"/>
          <w:sz w:val="22"/>
          <w:szCs w:val="22"/>
        </w:rPr>
        <w:t>cia del gobierno de España que</w:t>
      </w:r>
      <w:r w:rsidRPr="006667D5">
        <w:rPr>
          <w:rFonts w:ascii="Verdana" w:hAnsi="Verdana"/>
          <w:sz w:val="22"/>
          <w:szCs w:val="22"/>
        </w:rPr>
        <w:t xml:space="preserve">: </w:t>
      </w:r>
    </w:p>
    <w:p w:rsidR="006667D5" w:rsidRPr="006667D5" w:rsidRDefault="006667D5" w:rsidP="006667D5">
      <w:pPr>
        <w:jc w:val="both"/>
        <w:rPr>
          <w:rFonts w:ascii="Verdana" w:hAnsi="Verdana"/>
          <w:sz w:val="22"/>
          <w:szCs w:val="22"/>
        </w:rPr>
      </w:pPr>
    </w:p>
    <w:p w:rsidR="00F47D33" w:rsidRDefault="00E44916" w:rsidP="006667D5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6667D5">
        <w:rPr>
          <w:rFonts w:ascii="Verdana" w:hAnsi="Verdana"/>
          <w:sz w:val="22"/>
          <w:szCs w:val="22"/>
        </w:rPr>
        <w:t>Continúe impulsando</w:t>
      </w:r>
      <w:r w:rsidR="00F47D33" w:rsidRPr="006667D5">
        <w:rPr>
          <w:rFonts w:ascii="Verdana" w:hAnsi="Verdana"/>
          <w:sz w:val="22"/>
          <w:szCs w:val="22"/>
        </w:rPr>
        <w:t xml:space="preserve"> todas las iniciativas que, en el marco</w:t>
      </w:r>
      <w:r w:rsidR="00F72137" w:rsidRPr="006667D5">
        <w:rPr>
          <w:rFonts w:ascii="Verdana" w:hAnsi="Verdana"/>
          <w:sz w:val="22"/>
          <w:szCs w:val="22"/>
        </w:rPr>
        <w:t xml:space="preserve"> de sus competencias, y a través de su participación en la Unión Europea y en organismos multilaterales</w:t>
      </w:r>
      <w:r w:rsidR="00F47D33" w:rsidRPr="006667D5">
        <w:rPr>
          <w:rFonts w:ascii="Verdana" w:hAnsi="Verdana"/>
          <w:sz w:val="22"/>
          <w:szCs w:val="22"/>
        </w:rPr>
        <w:t xml:space="preserve">, puedan lograr la suspensión de las patentes de todas las tecnologías COVID mientras dure la pandemia, y, al menos durante los próximos 3 años. </w:t>
      </w:r>
    </w:p>
    <w:p w:rsidR="006667D5" w:rsidRPr="006667D5" w:rsidRDefault="006667D5" w:rsidP="006667D5">
      <w:pPr>
        <w:pStyle w:val="Prrafodelista"/>
        <w:jc w:val="both"/>
        <w:rPr>
          <w:rFonts w:ascii="Verdana" w:hAnsi="Verdana"/>
          <w:sz w:val="22"/>
          <w:szCs w:val="22"/>
        </w:rPr>
      </w:pPr>
    </w:p>
    <w:p w:rsidR="00F47D33" w:rsidRDefault="00F72137" w:rsidP="006667D5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6667D5">
        <w:rPr>
          <w:rFonts w:ascii="Verdana" w:hAnsi="Verdana"/>
          <w:sz w:val="22"/>
          <w:szCs w:val="22"/>
        </w:rPr>
        <w:t>Impulse</w:t>
      </w:r>
      <w:r w:rsidR="00F47D33" w:rsidRPr="006667D5">
        <w:rPr>
          <w:rFonts w:ascii="Verdana" w:hAnsi="Verdana"/>
          <w:sz w:val="22"/>
          <w:szCs w:val="22"/>
        </w:rPr>
        <w:t xml:space="preserve"> la elaboración de normativa apropiada para garantizar que todas las tecnologías COVID que han recibido financiación pública, directa o indirecta, para su investigación y desarrollo, como vacunas, métodos diagnósticos o tratamientos, tengan licencias abiertas y sean cedidas a la COVID-Technology Access Pool de la OMS.</w:t>
      </w:r>
    </w:p>
    <w:p w:rsidR="006667D5" w:rsidRPr="006667D5" w:rsidRDefault="006667D5" w:rsidP="006667D5">
      <w:pPr>
        <w:jc w:val="both"/>
        <w:rPr>
          <w:rFonts w:ascii="Verdana" w:hAnsi="Verdana"/>
          <w:sz w:val="22"/>
          <w:szCs w:val="22"/>
        </w:rPr>
      </w:pPr>
    </w:p>
    <w:p w:rsidR="00F72137" w:rsidRDefault="00F72137" w:rsidP="006667D5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6667D5">
        <w:rPr>
          <w:rFonts w:ascii="Verdana" w:hAnsi="Verdana"/>
          <w:sz w:val="22"/>
          <w:szCs w:val="22"/>
        </w:rPr>
        <w:t>Promueva una plataforma pública para el desarrollo de tecnologías y medicamentos, que permita llegar a la fase de producción. Dicha plataforma podría colaborar con empresas privadas</w:t>
      </w:r>
      <w:r w:rsidR="00E44916" w:rsidRPr="006667D5">
        <w:rPr>
          <w:rFonts w:ascii="Verdana" w:hAnsi="Verdana"/>
          <w:sz w:val="22"/>
          <w:szCs w:val="22"/>
        </w:rPr>
        <w:t xml:space="preserve"> en el desarrollo de algunos productos</w:t>
      </w:r>
      <w:r w:rsidRPr="006667D5">
        <w:rPr>
          <w:rFonts w:ascii="Verdana" w:hAnsi="Verdana"/>
          <w:sz w:val="22"/>
          <w:szCs w:val="22"/>
        </w:rPr>
        <w:t xml:space="preserve">, siempre que se garantice la titularidad pública de los derechos de propiedad intelectual de </w:t>
      </w:r>
      <w:r w:rsidR="00E44916" w:rsidRPr="006667D5">
        <w:rPr>
          <w:rFonts w:ascii="Verdana" w:hAnsi="Verdana"/>
          <w:sz w:val="22"/>
          <w:szCs w:val="22"/>
        </w:rPr>
        <w:t>los mismos.</w:t>
      </w:r>
    </w:p>
    <w:p w:rsidR="006667D5" w:rsidRPr="006667D5" w:rsidRDefault="006667D5" w:rsidP="006667D5">
      <w:pPr>
        <w:jc w:val="both"/>
        <w:rPr>
          <w:rFonts w:ascii="Verdana" w:hAnsi="Verdana"/>
          <w:sz w:val="22"/>
          <w:szCs w:val="22"/>
        </w:rPr>
      </w:pPr>
    </w:p>
    <w:p w:rsidR="00E44916" w:rsidRDefault="00E44916" w:rsidP="006667D5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6667D5">
        <w:rPr>
          <w:rFonts w:ascii="Verdana" w:hAnsi="Verdana"/>
          <w:sz w:val="22"/>
          <w:szCs w:val="22"/>
        </w:rPr>
        <w:t>Apoye mediante compras anticipadas la producción de estas tecnologías, garantizando que los derechos de propiedad intelectual quedan en el dominio público.</w:t>
      </w:r>
    </w:p>
    <w:p w:rsidR="006667D5" w:rsidRPr="006667D5" w:rsidRDefault="006667D5" w:rsidP="006667D5">
      <w:pPr>
        <w:jc w:val="both"/>
        <w:rPr>
          <w:rFonts w:ascii="Verdana" w:hAnsi="Verdana"/>
          <w:sz w:val="22"/>
          <w:szCs w:val="22"/>
        </w:rPr>
      </w:pPr>
    </w:p>
    <w:p w:rsidR="00E44916" w:rsidRDefault="00E44916" w:rsidP="006667D5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6667D5">
        <w:rPr>
          <w:rFonts w:ascii="Verdana" w:hAnsi="Verdana"/>
          <w:sz w:val="22"/>
          <w:szCs w:val="22"/>
        </w:rPr>
        <w:t>Exija precios de coste en todas las compras de vacunas y otros productos sanitarios para la COVID, tanto en las negociaciones nacionales, como en las delegadas en la Comisión Europea</w:t>
      </w:r>
      <w:r w:rsidR="0069543C" w:rsidRPr="006667D5">
        <w:rPr>
          <w:rFonts w:ascii="Verdana" w:hAnsi="Verdana"/>
          <w:sz w:val="22"/>
          <w:szCs w:val="22"/>
        </w:rPr>
        <w:t>.</w:t>
      </w:r>
    </w:p>
    <w:p w:rsidR="006667D5" w:rsidRPr="006667D5" w:rsidRDefault="006667D5" w:rsidP="006667D5">
      <w:pPr>
        <w:jc w:val="both"/>
        <w:rPr>
          <w:rFonts w:ascii="Verdana" w:hAnsi="Verdana"/>
          <w:sz w:val="22"/>
          <w:szCs w:val="22"/>
        </w:rPr>
      </w:pPr>
    </w:p>
    <w:p w:rsidR="00E44916" w:rsidRPr="006667D5" w:rsidRDefault="00E44916" w:rsidP="006667D5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6667D5">
        <w:rPr>
          <w:rFonts w:ascii="Verdana" w:hAnsi="Verdana"/>
          <w:sz w:val="22"/>
          <w:szCs w:val="22"/>
        </w:rPr>
        <w:t>Exija transparencia de todos los procesos de negociación, así como de los acuerdos y los contratos.</w:t>
      </w:r>
    </w:p>
    <w:p w:rsidR="00F47D33" w:rsidRPr="006667D5" w:rsidRDefault="00F47D33" w:rsidP="006667D5">
      <w:pPr>
        <w:jc w:val="both"/>
        <w:rPr>
          <w:rFonts w:ascii="Verdana" w:hAnsi="Verdana"/>
          <w:sz w:val="22"/>
          <w:szCs w:val="22"/>
        </w:rPr>
      </w:pPr>
    </w:p>
    <w:p w:rsidR="00641B9A" w:rsidRPr="006667D5" w:rsidRDefault="00F47D33" w:rsidP="006667D5">
      <w:pPr>
        <w:jc w:val="both"/>
        <w:rPr>
          <w:rFonts w:ascii="Verdana" w:hAnsi="Verdana"/>
          <w:sz w:val="22"/>
          <w:szCs w:val="22"/>
        </w:rPr>
      </w:pPr>
      <w:r w:rsidRPr="006667D5">
        <w:rPr>
          <w:rFonts w:ascii="Verdana" w:hAnsi="Verdana"/>
          <w:sz w:val="22"/>
          <w:szCs w:val="22"/>
        </w:rPr>
        <w:t>Quedamos a su disposición para ampliar cualquier aspecto relacionado con esta cuestión.</w:t>
      </w:r>
    </w:p>
    <w:p w:rsidR="00F47D33" w:rsidRPr="006667D5" w:rsidRDefault="00F47D33" w:rsidP="006667D5">
      <w:pPr>
        <w:jc w:val="both"/>
        <w:rPr>
          <w:rFonts w:ascii="Verdana" w:hAnsi="Verdana"/>
          <w:sz w:val="22"/>
          <w:szCs w:val="22"/>
        </w:rPr>
      </w:pPr>
    </w:p>
    <w:p w:rsidR="00F47D33" w:rsidRPr="006667D5" w:rsidRDefault="00F47D33" w:rsidP="006667D5">
      <w:pPr>
        <w:jc w:val="both"/>
        <w:rPr>
          <w:rFonts w:ascii="Verdana" w:hAnsi="Verdana"/>
          <w:sz w:val="22"/>
          <w:szCs w:val="22"/>
        </w:rPr>
      </w:pPr>
    </w:p>
    <w:p w:rsidR="00F47D33" w:rsidRPr="006667D5" w:rsidRDefault="00F47D33" w:rsidP="006667D5">
      <w:pPr>
        <w:jc w:val="both"/>
        <w:rPr>
          <w:rFonts w:ascii="Verdana" w:hAnsi="Verdana"/>
          <w:sz w:val="22"/>
          <w:szCs w:val="22"/>
        </w:rPr>
      </w:pPr>
    </w:p>
    <w:p w:rsidR="00F47D33" w:rsidRPr="006667D5" w:rsidRDefault="00F47D33" w:rsidP="006667D5">
      <w:pPr>
        <w:jc w:val="both"/>
        <w:rPr>
          <w:rFonts w:ascii="Verdana" w:hAnsi="Verdana"/>
          <w:sz w:val="22"/>
          <w:szCs w:val="22"/>
        </w:rPr>
      </w:pPr>
      <w:r w:rsidRPr="006667D5">
        <w:rPr>
          <w:rFonts w:ascii="Verdana" w:hAnsi="Verdana"/>
          <w:sz w:val="22"/>
          <w:szCs w:val="22"/>
        </w:rPr>
        <w:t>Firmantes:</w:t>
      </w:r>
    </w:p>
    <w:p w:rsidR="00F47D33" w:rsidRPr="006667D5" w:rsidRDefault="00F47D33" w:rsidP="006667D5">
      <w:pPr>
        <w:jc w:val="both"/>
        <w:rPr>
          <w:rFonts w:ascii="Verdana" w:hAnsi="Verdana"/>
          <w:sz w:val="22"/>
          <w:szCs w:val="22"/>
        </w:rPr>
      </w:pPr>
    </w:p>
    <w:p w:rsidR="00F47D33" w:rsidRPr="006667D5" w:rsidRDefault="00F47D33" w:rsidP="006667D5">
      <w:pPr>
        <w:jc w:val="both"/>
        <w:rPr>
          <w:rFonts w:ascii="Verdana" w:hAnsi="Verdana"/>
          <w:sz w:val="22"/>
          <w:szCs w:val="22"/>
        </w:rPr>
      </w:pPr>
    </w:p>
    <w:p w:rsidR="00F47D33" w:rsidRPr="006667D5" w:rsidRDefault="00F47D33" w:rsidP="006667D5">
      <w:pPr>
        <w:jc w:val="both"/>
        <w:rPr>
          <w:rFonts w:ascii="Verdana" w:hAnsi="Verdana"/>
          <w:sz w:val="22"/>
          <w:szCs w:val="22"/>
        </w:rPr>
      </w:pPr>
    </w:p>
    <w:sectPr w:rsidR="00F47D33" w:rsidRPr="006667D5" w:rsidSect="00313CF5">
      <w:pgSz w:w="11900" w:h="16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7940"/>
    <w:multiLevelType w:val="hybridMultilevel"/>
    <w:tmpl w:val="BAE43F3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9A"/>
    <w:rsid w:val="0011537F"/>
    <w:rsid w:val="00246F0A"/>
    <w:rsid w:val="00313CF5"/>
    <w:rsid w:val="00382935"/>
    <w:rsid w:val="00634667"/>
    <w:rsid w:val="00641B9A"/>
    <w:rsid w:val="006667D5"/>
    <w:rsid w:val="0069543C"/>
    <w:rsid w:val="00BB3780"/>
    <w:rsid w:val="00CB3F4A"/>
    <w:rsid w:val="00CD4E11"/>
    <w:rsid w:val="00E44916"/>
    <w:rsid w:val="00F47D33"/>
    <w:rsid w:val="00F6273A"/>
    <w:rsid w:val="00F7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B2B0-D45E-4DD3-A4ED-1CC34964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Lamata</dc:creator>
  <cp:lastModifiedBy>usuario</cp:lastModifiedBy>
  <cp:revision>3</cp:revision>
  <dcterms:created xsi:type="dcterms:W3CDTF">2021-06-06T08:34:00Z</dcterms:created>
  <dcterms:modified xsi:type="dcterms:W3CDTF">2021-06-06T08:40:00Z</dcterms:modified>
</cp:coreProperties>
</file>